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E8" w:rsidRPr="00BC5355" w:rsidRDefault="008048E8" w:rsidP="008048E8">
      <w:pPr>
        <w:ind w:left="1416"/>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ДИТИНА ЙДЕ ДО МАГАЗИНУ.</w:t>
      </w:r>
    </w:p>
    <w:p w:rsidR="008048E8" w:rsidRPr="00BC5355" w:rsidRDefault="008048E8" w:rsidP="008048E8">
      <w:pPr>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Надходить час, коли дитина сама починає ходити до магазину, кінотеатру, інших громадських місць. Перш ніж дозволити їй самій знаходитися поза домівкою, вона повинна продемонструвати такий рівень самостійності та відповідальності за свої вчинки, щоб ви були впевнені у ній повністю. Доки дитина достатньо не подорослішала , не дозволяйте їй виходити з дому ввечері, особливо у вихідні дні. Небажано відпускати її без супроводу в ті місця, де вона раніше не бувала. Незнання нового місця зробить її особливо вразливою.</w:t>
      </w:r>
    </w:p>
    <w:p w:rsidR="008048E8" w:rsidRPr="00BC5355" w:rsidRDefault="008048E8" w:rsidP="008048E8">
      <w:pPr>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ab/>
        <w:t xml:space="preserve">Навчіть свою дитину таких правил поведінки у громадських місцях, якщо вона перебуває там без вашого супроводу: </w:t>
      </w:r>
    </w:p>
    <w:p w:rsidR="008048E8" w:rsidRPr="00BC5355" w:rsidRDefault="008048E8" w:rsidP="008048E8">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намагатися не залишати людних місць, уникати відлюдних подвір’їв і пустирів;</w:t>
      </w:r>
    </w:p>
    <w:p w:rsidR="008048E8" w:rsidRPr="00BC5355" w:rsidRDefault="008048E8" w:rsidP="008048E8">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бути подалі від тих, хто влаштовує бійки, не втручатися в суперечки;</w:t>
      </w:r>
    </w:p>
    <w:p w:rsidR="008048E8" w:rsidRPr="00BC5355" w:rsidRDefault="008048E8" w:rsidP="008048E8">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 xml:space="preserve">якщо виникає загроза сексуальних домагань, негайно залишити те місце, покликати на допомогу; </w:t>
      </w:r>
    </w:p>
    <w:p w:rsidR="008048E8" w:rsidRPr="00BC5355" w:rsidRDefault="008048E8" w:rsidP="008048E8">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вчасно повертатися додому , не запізнюватися ні на хвилину ;</w:t>
      </w:r>
    </w:p>
    <w:p w:rsidR="008048E8" w:rsidRDefault="008048E8" w:rsidP="008048E8">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 xml:space="preserve">якщо хтось схопить, голосно кричати </w:t>
      </w:r>
      <w:proofErr w:type="spellStart"/>
      <w:r w:rsidRPr="00BC5355">
        <w:rPr>
          <w:rFonts w:ascii="Times New Roman" w:hAnsi="Times New Roman" w:cs="Times New Roman"/>
          <w:bCs/>
          <w:sz w:val="28"/>
          <w:szCs w:val="28"/>
          <w:lang w:val="uk-UA"/>
        </w:rPr>
        <w:t>“Відпустіть</w:t>
      </w:r>
      <w:proofErr w:type="spellEnd"/>
      <w:r w:rsidRPr="00BC5355">
        <w:rPr>
          <w:rFonts w:ascii="Times New Roman" w:hAnsi="Times New Roman" w:cs="Times New Roman"/>
          <w:bCs/>
          <w:sz w:val="28"/>
          <w:szCs w:val="28"/>
          <w:lang w:val="uk-UA"/>
        </w:rPr>
        <w:t>! Я вас не знаю!”</w:t>
      </w:r>
    </w:p>
    <w:p w:rsidR="004F0DB0" w:rsidRDefault="004F0DB0"/>
    <w:sectPr w:rsidR="004F0DB0" w:rsidSect="004F0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6D1"/>
    <w:multiLevelType w:val="hybridMultilevel"/>
    <w:tmpl w:val="69DA33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8E8"/>
    <w:rsid w:val="004F0DB0"/>
    <w:rsid w:val="0080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Microsoft</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хата</dc:creator>
  <cp:keywords/>
  <dc:description/>
  <cp:lastModifiedBy>хата</cp:lastModifiedBy>
  <cp:revision>1</cp:revision>
  <dcterms:created xsi:type="dcterms:W3CDTF">2015-11-27T17:07:00Z</dcterms:created>
  <dcterms:modified xsi:type="dcterms:W3CDTF">2015-11-27T17:07:00Z</dcterms:modified>
</cp:coreProperties>
</file>